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8B" w:rsidRDefault="00E0038B" w:rsidP="00E0038B">
      <w:pPr>
        <w:pStyle w:val="NormalWeb"/>
        <w:spacing w:before="2" w:after="2"/>
        <w:jc w:val="center"/>
        <w:rPr>
          <w:rFonts w:ascii="Arial" w:hAnsi="Arial"/>
          <w:b/>
          <w:sz w:val="28"/>
          <w:szCs w:val="22"/>
        </w:rPr>
      </w:pPr>
    </w:p>
    <w:p w:rsidR="00E0038B" w:rsidRPr="00E0038B" w:rsidRDefault="00E0038B" w:rsidP="00E0038B">
      <w:pPr>
        <w:pStyle w:val="NormalWeb"/>
        <w:spacing w:before="2" w:after="2"/>
        <w:jc w:val="center"/>
        <w:rPr>
          <w:b/>
          <w:sz w:val="28"/>
        </w:rPr>
      </w:pPr>
      <w:r w:rsidRPr="00E0038B">
        <w:rPr>
          <w:rFonts w:ascii="Arial" w:hAnsi="Arial"/>
          <w:b/>
          <w:sz w:val="28"/>
          <w:szCs w:val="22"/>
        </w:rPr>
        <w:t>New Jersey Core Curriculum Content Standards for Visual and Performing Arts</w:t>
      </w:r>
    </w:p>
    <w:p w:rsidR="00E0038B" w:rsidRDefault="00E0038B" w:rsidP="00E0038B">
      <w:pPr>
        <w:pStyle w:val="NormalWeb"/>
        <w:spacing w:before="2" w:after="2"/>
        <w:jc w:val="center"/>
        <w:rPr>
          <w:rFonts w:ascii="Verdana,Bold" w:hAnsi="Verdana,Bold"/>
          <w:sz w:val="22"/>
          <w:szCs w:val="22"/>
        </w:rPr>
      </w:pPr>
    </w:p>
    <w:p w:rsidR="00E0038B" w:rsidRDefault="00E0038B" w:rsidP="00E0038B">
      <w:pPr>
        <w:pStyle w:val="NormalWeb"/>
        <w:spacing w:before="2" w:after="2"/>
        <w:rPr>
          <w:rFonts w:ascii="Verdana,Bold" w:hAnsi="Verdana,Bold"/>
          <w:sz w:val="22"/>
          <w:szCs w:val="22"/>
        </w:rPr>
      </w:pPr>
    </w:p>
    <w:p w:rsidR="00E0038B" w:rsidRPr="00E0038B" w:rsidRDefault="00E0038B" w:rsidP="00E0038B">
      <w:pPr>
        <w:pStyle w:val="NormalWeb"/>
        <w:spacing w:before="2" w:after="2"/>
        <w:rPr>
          <w:rFonts w:ascii="Verdana,Bold" w:hAnsi="Verdana,Bold"/>
          <w:sz w:val="24"/>
          <w:szCs w:val="22"/>
          <w:u w:val="single"/>
        </w:rPr>
      </w:pPr>
      <w:r w:rsidRPr="00E0038B">
        <w:rPr>
          <w:rFonts w:ascii="Verdana,Bold" w:hAnsi="Verdana,Bold"/>
          <w:sz w:val="24"/>
          <w:szCs w:val="22"/>
          <w:u w:val="single"/>
        </w:rPr>
        <w:t xml:space="preserve">1.1 The Creative Process: </w:t>
      </w:r>
    </w:p>
    <w:p w:rsidR="00E0038B" w:rsidRPr="00E0038B" w:rsidRDefault="00E0038B" w:rsidP="00E0038B">
      <w:pPr>
        <w:pStyle w:val="NormalWeb"/>
        <w:spacing w:before="2" w:after="2"/>
        <w:rPr>
          <w:sz w:val="24"/>
        </w:rPr>
      </w:pPr>
      <w:r w:rsidRPr="00E0038B">
        <w:rPr>
          <w:rFonts w:ascii="Verdana" w:hAnsi="Verdana"/>
          <w:sz w:val="24"/>
          <w:szCs w:val="22"/>
        </w:rPr>
        <w:t xml:space="preserve">All students will demonstrate an understanding of the elements and principles that govern the creation of works of art in dance, music, theatre, and visual art. </w:t>
      </w:r>
    </w:p>
    <w:p w:rsidR="00E0038B" w:rsidRPr="00E0038B" w:rsidRDefault="00E0038B"/>
    <w:p w:rsidR="00E0038B" w:rsidRPr="00E0038B" w:rsidRDefault="00E0038B" w:rsidP="00E0038B">
      <w:pPr>
        <w:pStyle w:val="NormalWeb"/>
        <w:spacing w:before="2" w:after="2"/>
        <w:rPr>
          <w:rFonts w:ascii="Verdana,Bold" w:hAnsi="Verdana,Bold"/>
          <w:sz w:val="24"/>
          <w:szCs w:val="22"/>
          <w:u w:val="single"/>
        </w:rPr>
      </w:pPr>
      <w:r w:rsidRPr="00E0038B">
        <w:rPr>
          <w:rFonts w:ascii="Verdana,Bold" w:hAnsi="Verdana,Bold"/>
          <w:sz w:val="24"/>
          <w:szCs w:val="22"/>
          <w:u w:val="single"/>
        </w:rPr>
        <w:t xml:space="preserve">1.2 History of the Arts and Culture: </w:t>
      </w:r>
    </w:p>
    <w:p w:rsidR="00E0038B" w:rsidRPr="00E0038B" w:rsidRDefault="00E0038B" w:rsidP="00E0038B">
      <w:pPr>
        <w:pStyle w:val="NormalWeb"/>
        <w:spacing w:before="2" w:after="2"/>
        <w:rPr>
          <w:sz w:val="24"/>
        </w:rPr>
      </w:pPr>
      <w:r w:rsidRPr="00E0038B">
        <w:rPr>
          <w:rFonts w:ascii="Verdana" w:hAnsi="Verdana"/>
          <w:sz w:val="24"/>
          <w:szCs w:val="22"/>
        </w:rPr>
        <w:t xml:space="preserve">All students will understand the role, development, and influence of the arts throughout history and across cultures. </w:t>
      </w:r>
    </w:p>
    <w:p w:rsidR="00E0038B" w:rsidRPr="00E0038B" w:rsidRDefault="00E0038B"/>
    <w:p w:rsidR="00E0038B" w:rsidRPr="00E0038B" w:rsidRDefault="00E0038B" w:rsidP="00E0038B">
      <w:pPr>
        <w:pStyle w:val="NormalWeb"/>
        <w:spacing w:before="2" w:after="2"/>
        <w:rPr>
          <w:rFonts w:ascii="Verdana,Bold" w:hAnsi="Verdana,Bold"/>
          <w:sz w:val="24"/>
          <w:szCs w:val="22"/>
          <w:u w:val="single"/>
        </w:rPr>
      </w:pPr>
      <w:r w:rsidRPr="00E0038B">
        <w:rPr>
          <w:rFonts w:ascii="Verdana,Bold" w:hAnsi="Verdana,Bold"/>
          <w:sz w:val="24"/>
          <w:szCs w:val="22"/>
          <w:u w:val="single"/>
        </w:rPr>
        <w:t xml:space="preserve">1.3 Performance: </w:t>
      </w:r>
    </w:p>
    <w:p w:rsidR="00E0038B" w:rsidRPr="00E0038B" w:rsidRDefault="00E0038B" w:rsidP="00E0038B">
      <w:pPr>
        <w:pStyle w:val="NormalWeb"/>
        <w:spacing w:before="2" w:after="2"/>
        <w:rPr>
          <w:sz w:val="24"/>
        </w:rPr>
      </w:pPr>
      <w:r w:rsidRPr="00E0038B">
        <w:rPr>
          <w:rFonts w:ascii="Verdana" w:hAnsi="Verdana"/>
          <w:sz w:val="24"/>
          <w:szCs w:val="22"/>
        </w:rPr>
        <w:t xml:space="preserve">All students will synthesize those skills, media, methods, and technologies appropriate to creating, performing, and/or presenting works of art in dance, music, theatre, and visual art. </w:t>
      </w:r>
    </w:p>
    <w:p w:rsidR="00E0038B" w:rsidRPr="00E0038B" w:rsidRDefault="00E0038B"/>
    <w:p w:rsidR="00E0038B" w:rsidRPr="00E0038B" w:rsidRDefault="00E0038B" w:rsidP="00E0038B">
      <w:pPr>
        <w:pStyle w:val="NormalWeb"/>
        <w:spacing w:before="2" w:after="2"/>
        <w:rPr>
          <w:rFonts w:ascii="Verdana,Bold" w:hAnsi="Verdana,Bold"/>
          <w:sz w:val="24"/>
          <w:szCs w:val="22"/>
          <w:u w:val="single"/>
        </w:rPr>
      </w:pPr>
      <w:r w:rsidRPr="00E0038B">
        <w:rPr>
          <w:rFonts w:ascii="Verdana,Bold" w:hAnsi="Verdana,Bold"/>
          <w:sz w:val="24"/>
          <w:szCs w:val="22"/>
          <w:u w:val="single"/>
        </w:rPr>
        <w:t xml:space="preserve">1.4 Aesthetic Responses &amp; Critique Methodologies: </w:t>
      </w:r>
    </w:p>
    <w:p w:rsidR="00E0038B" w:rsidRPr="00E0038B" w:rsidRDefault="00E0038B" w:rsidP="00E0038B">
      <w:pPr>
        <w:pStyle w:val="NormalWeb"/>
        <w:spacing w:before="2" w:after="2"/>
        <w:rPr>
          <w:sz w:val="24"/>
        </w:rPr>
      </w:pPr>
      <w:r w:rsidRPr="00E0038B">
        <w:rPr>
          <w:rFonts w:ascii="Verdana" w:hAnsi="Verdana"/>
          <w:sz w:val="24"/>
          <w:szCs w:val="22"/>
        </w:rPr>
        <w:t xml:space="preserve">All students will demonstrate and apply an understanding of arts philosophies, judgment, and analysis to works of art in dance, music, theatre, and visual art. </w:t>
      </w:r>
    </w:p>
    <w:p w:rsidR="00E0038B" w:rsidRDefault="00E0038B"/>
    <w:p w:rsidR="00E0038B" w:rsidRDefault="00E0038B"/>
    <w:sectPr w:rsidR="00E0038B" w:rsidSect="00E0038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Verdana,Bold">
    <w:altName w:val="Palatin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0038B"/>
    <w:rsid w:val="00700775"/>
    <w:rsid w:val="00E0038B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A4"/>
    <w:rPr>
      <w:rFonts w:ascii="Palatino" w:hAnsi="Palatino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E0038B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3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understanding4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 Kline</dc:creator>
  <cp:keywords/>
  <cp:lastModifiedBy>Everett Kline</cp:lastModifiedBy>
  <cp:revision>1</cp:revision>
  <dcterms:created xsi:type="dcterms:W3CDTF">2017-10-07T16:41:00Z</dcterms:created>
  <dcterms:modified xsi:type="dcterms:W3CDTF">2017-10-07T17:48:00Z</dcterms:modified>
</cp:coreProperties>
</file>