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E329" w14:textId="56295BA6" w:rsidR="00385696" w:rsidRPr="000B70D7" w:rsidRDefault="00860AA7" w:rsidP="008832BB">
      <w:pPr>
        <w:spacing w:after="0"/>
        <w:jc w:val="center"/>
        <w:rPr>
          <w:rFonts w:asciiTheme="majorHAnsi" w:hAnsiTheme="majorHAnsi"/>
          <w:sz w:val="28"/>
          <w:szCs w:val="28"/>
        </w:rPr>
      </w:pPr>
      <w:bookmarkStart w:id="0" w:name="_GoBack"/>
      <w:r>
        <w:rPr>
          <w:rFonts w:asciiTheme="majorHAnsi" w:hAnsiTheme="majorHAnsi"/>
          <w:noProof/>
          <w:sz w:val="28"/>
          <w:szCs w:val="28"/>
          <w:lang w:eastAsia="en-US"/>
        </w:rPr>
        <w:drawing>
          <wp:inline distT="0" distB="0" distL="0" distR="0" wp14:anchorId="0BADDCB4" wp14:editId="082CC164">
            <wp:extent cx="2286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_45_logo_fb_thumbnail.png"/>
                    <pic:cNvPicPr/>
                  </pic:nvPicPr>
                  <pic:blipFill>
                    <a:blip r:embed="rId7">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23305D15" w14:textId="7276E2E0" w:rsidR="00FD5027" w:rsidRPr="00FD5027" w:rsidRDefault="00C62201" w:rsidP="00FD5027">
      <w:pPr>
        <w:spacing w:after="0"/>
        <w:jc w:val="center"/>
        <w:rPr>
          <w:rFonts w:asciiTheme="majorHAnsi" w:hAnsiTheme="majorHAnsi"/>
          <w:b/>
        </w:rPr>
      </w:pPr>
      <w:r>
        <w:rPr>
          <w:rFonts w:asciiTheme="majorHAnsi" w:hAnsiTheme="majorHAnsi"/>
          <w:b/>
        </w:rPr>
        <w:t xml:space="preserve">Sales &amp; Marketing Task Force </w:t>
      </w:r>
      <w:r w:rsidR="00385696" w:rsidRPr="00FD5027">
        <w:rPr>
          <w:rFonts w:asciiTheme="majorHAnsi" w:hAnsiTheme="majorHAnsi"/>
          <w:b/>
        </w:rPr>
        <w:t>Meeting</w:t>
      </w:r>
    </w:p>
    <w:p w14:paraId="0FA7D35C" w14:textId="77777777" w:rsidR="00FD5027" w:rsidRDefault="00FD5027" w:rsidP="00FD5027">
      <w:pPr>
        <w:spacing w:after="0"/>
        <w:jc w:val="center"/>
        <w:rPr>
          <w:rFonts w:asciiTheme="majorHAnsi" w:hAnsiTheme="majorHAnsi"/>
        </w:rPr>
      </w:pPr>
    </w:p>
    <w:p w14:paraId="1B79B8FC" w14:textId="52FCC3BC" w:rsidR="008832BB" w:rsidRPr="00FD5027" w:rsidRDefault="00237B76" w:rsidP="00FD5027">
      <w:pPr>
        <w:spacing w:after="0"/>
        <w:jc w:val="center"/>
        <w:rPr>
          <w:rFonts w:asciiTheme="majorHAnsi" w:hAnsiTheme="majorHAnsi"/>
          <w:b/>
        </w:rPr>
      </w:pPr>
      <w:r>
        <w:rPr>
          <w:rFonts w:asciiTheme="majorHAnsi" w:hAnsiTheme="majorHAnsi"/>
        </w:rPr>
        <w:t>T</w:t>
      </w:r>
      <w:r w:rsidR="00083BFB">
        <w:rPr>
          <w:rFonts w:asciiTheme="majorHAnsi" w:hAnsiTheme="majorHAnsi"/>
        </w:rPr>
        <w:t>hursday</w:t>
      </w:r>
      <w:r w:rsidR="00091BB0" w:rsidRPr="00FD5027">
        <w:rPr>
          <w:rFonts w:asciiTheme="majorHAnsi" w:hAnsiTheme="majorHAnsi"/>
        </w:rPr>
        <w:t xml:space="preserve">, </w:t>
      </w:r>
      <w:r w:rsidR="00083BFB">
        <w:rPr>
          <w:rFonts w:asciiTheme="majorHAnsi" w:hAnsiTheme="majorHAnsi"/>
        </w:rPr>
        <w:t>November 9</w:t>
      </w:r>
      <w:r w:rsidR="00860AA7">
        <w:rPr>
          <w:rFonts w:asciiTheme="majorHAnsi" w:hAnsiTheme="majorHAnsi"/>
        </w:rPr>
        <w:t>, 2017 – 9</w:t>
      </w:r>
      <w:r w:rsidR="00083BFB">
        <w:rPr>
          <w:rFonts w:asciiTheme="majorHAnsi" w:hAnsiTheme="majorHAnsi"/>
        </w:rPr>
        <w:t>:3</w:t>
      </w:r>
      <w:r w:rsidR="00075CFA">
        <w:rPr>
          <w:rFonts w:asciiTheme="majorHAnsi" w:hAnsiTheme="majorHAnsi"/>
        </w:rPr>
        <w:t>0</w:t>
      </w:r>
      <w:r w:rsidR="00417C84">
        <w:rPr>
          <w:rFonts w:asciiTheme="majorHAnsi" w:hAnsiTheme="majorHAnsi"/>
        </w:rPr>
        <w:t>AM</w:t>
      </w:r>
      <w:r w:rsidR="00860AA7">
        <w:rPr>
          <w:rFonts w:asciiTheme="majorHAnsi" w:hAnsiTheme="majorHAnsi"/>
        </w:rPr>
        <w:t>-10</w:t>
      </w:r>
      <w:r w:rsidR="00083BFB">
        <w:rPr>
          <w:rFonts w:asciiTheme="majorHAnsi" w:hAnsiTheme="majorHAnsi"/>
        </w:rPr>
        <w:t>:45</w:t>
      </w:r>
      <w:r w:rsidR="00AB1F6E">
        <w:rPr>
          <w:rFonts w:asciiTheme="majorHAnsi" w:hAnsiTheme="majorHAnsi"/>
        </w:rPr>
        <w:t>am</w:t>
      </w:r>
    </w:p>
    <w:p w14:paraId="39F7EAF0" w14:textId="27BA49B4" w:rsidR="00E05F27" w:rsidRPr="00FD5027" w:rsidRDefault="00E05F27" w:rsidP="00FD5027">
      <w:pPr>
        <w:spacing w:after="0"/>
        <w:jc w:val="center"/>
        <w:rPr>
          <w:rFonts w:asciiTheme="majorHAnsi" w:hAnsiTheme="majorHAnsi"/>
        </w:rPr>
      </w:pPr>
      <w:r w:rsidRPr="00FD5027">
        <w:rPr>
          <w:rFonts w:asciiTheme="majorHAnsi" w:hAnsiTheme="majorHAnsi"/>
        </w:rPr>
        <w:t>YA Conference Room OR Via Conference Call</w:t>
      </w:r>
    </w:p>
    <w:p w14:paraId="0393E724" w14:textId="6E037099" w:rsidR="007025DE" w:rsidRDefault="003214B1" w:rsidP="007025DE">
      <w:pPr>
        <w:widowControl w:val="0"/>
        <w:autoSpaceDE w:val="0"/>
        <w:autoSpaceDN w:val="0"/>
        <w:adjustRightInd w:val="0"/>
        <w:spacing w:after="0"/>
        <w:jc w:val="center"/>
        <w:rPr>
          <w:rFonts w:asciiTheme="majorHAnsi" w:hAnsiTheme="majorHAnsi" w:cs="Calibri"/>
          <w:b/>
        </w:rPr>
      </w:pPr>
      <w:r>
        <w:rPr>
          <w:rFonts w:asciiTheme="majorHAnsi" w:hAnsiTheme="majorHAnsi" w:cs="Calibri"/>
          <w:b/>
        </w:rPr>
        <w:t>**</w:t>
      </w:r>
      <w:r w:rsidR="007025DE">
        <w:rPr>
          <w:rFonts w:asciiTheme="majorHAnsi" w:hAnsiTheme="majorHAnsi" w:cs="Calibri"/>
          <w:b/>
        </w:rPr>
        <w:t>NEW DIAL-IN #**</w:t>
      </w:r>
    </w:p>
    <w:p w14:paraId="2840C98F" w14:textId="1503A235" w:rsidR="004839F1" w:rsidRPr="004839F1" w:rsidRDefault="007025DE" w:rsidP="007025DE">
      <w:pPr>
        <w:widowControl w:val="0"/>
        <w:autoSpaceDE w:val="0"/>
        <w:autoSpaceDN w:val="0"/>
        <w:adjustRightInd w:val="0"/>
        <w:spacing w:after="0"/>
        <w:jc w:val="center"/>
        <w:rPr>
          <w:rFonts w:asciiTheme="majorHAnsi" w:hAnsiTheme="majorHAnsi" w:cs="Calibri"/>
          <w:b/>
        </w:rPr>
      </w:pPr>
      <w:r>
        <w:rPr>
          <w:rFonts w:asciiTheme="majorHAnsi" w:hAnsiTheme="majorHAnsi" w:cs="Calibri"/>
          <w:b/>
        </w:rPr>
        <w:t xml:space="preserve">NUMBER: </w:t>
      </w:r>
      <w:r w:rsidR="004839F1" w:rsidRPr="004839F1">
        <w:rPr>
          <w:rFonts w:asciiTheme="majorHAnsi" w:hAnsiTheme="majorHAnsi" w:cs="Calibri"/>
          <w:b/>
        </w:rPr>
        <w:t>719-394-0424</w:t>
      </w:r>
    </w:p>
    <w:p w14:paraId="046C4868" w14:textId="5881485E" w:rsidR="00903D7E" w:rsidRPr="003214B1" w:rsidRDefault="004839F1" w:rsidP="004839F1">
      <w:pPr>
        <w:widowControl w:val="0"/>
        <w:autoSpaceDE w:val="0"/>
        <w:autoSpaceDN w:val="0"/>
        <w:adjustRightInd w:val="0"/>
        <w:spacing w:after="0"/>
        <w:jc w:val="center"/>
        <w:rPr>
          <w:rFonts w:asciiTheme="majorHAnsi" w:hAnsiTheme="majorHAnsi" w:cs="Calibri"/>
          <w:b/>
        </w:rPr>
      </w:pPr>
      <w:r w:rsidRPr="004839F1">
        <w:rPr>
          <w:rFonts w:asciiTheme="majorHAnsi" w:hAnsiTheme="majorHAnsi" w:cs="Calibri"/>
          <w:b/>
        </w:rPr>
        <w:t>PIN: 72902</w:t>
      </w:r>
    </w:p>
    <w:p w14:paraId="34642506" w14:textId="77777777" w:rsidR="00FD5027" w:rsidRDefault="00FD5027" w:rsidP="00E05F27">
      <w:pPr>
        <w:spacing w:after="0"/>
        <w:rPr>
          <w:rFonts w:asciiTheme="majorHAnsi" w:hAnsiTheme="majorHAnsi" w:cs="Calibri"/>
          <w:b/>
        </w:rPr>
      </w:pPr>
    </w:p>
    <w:p w14:paraId="7FEBA265" w14:textId="2ACB103D" w:rsidR="00E05F27" w:rsidRPr="00FD5027" w:rsidRDefault="00E05F27" w:rsidP="00E05F27">
      <w:pPr>
        <w:spacing w:after="0"/>
        <w:rPr>
          <w:rFonts w:asciiTheme="majorHAnsi" w:hAnsiTheme="majorHAnsi" w:cs="Calibri"/>
          <w:b/>
        </w:rPr>
      </w:pPr>
      <w:r w:rsidRPr="00FD5027">
        <w:rPr>
          <w:rFonts w:asciiTheme="majorHAnsi" w:hAnsiTheme="majorHAnsi" w:cs="Calibri"/>
          <w:b/>
        </w:rPr>
        <w:t>MEMBERS</w:t>
      </w:r>
      <w:r w:rsidRPr="00FD5027">
        <w:rPr>
          <w:rFonts w:asciiTheme="majorHAnsi" w:hAnsiTheme="majorHAnsi" w:cs="Calibri"/>
          <w:b/>
        </w:rPr>
        <w:tab/>
      </w:r>
      <w:r w:rsidRPr="00FD5027">
        <w:rPr>
          <w:rFonts w:asciiTheme="majorHAnsi" w:hAnsiTheme="majorHAnsi" w:cs="Calibri"/>
          <w:b/>
        </w:rPr>
        <w:tab/>
      </w:r>
      <w:r w:rsidRPr="00FD5027">
        <w:rPr>
          <w:rFonts w:asciiTheme="majorHAnsi" w:hAnsiTheme="majorHAnsi" w:cs="Calibri"/>
          <w:b/>
        </w:rPr>
        <w:tab/>
      </w:r>
      <w:r w:rsidRPr="00FD5027">
        <w:rPr>
          <w:rFonts w:asciiTheme="majorHAnsi" w:hAnsiTheme="majorHAnsi" w:cs="Calibri"/>
          <w:b/>
        </w:rPr>
        <w:tab/>
      </w:r>
      <w:r w:rsidRPr="00FD5027">
        <w:rPr>
          <w:rFonts w:asciiTheme="majorHAnsi" w:hAnsiTheme="majorHAnsi" w:cs="Calibri"/>
          <w:b/>
        </w:rPr>
        <w:tab/>
      </w:r>
      <w:r w:rsidRPr="00FD5027">
        <w:rPr>
          <w:rFonts w:asciiTheme="majorHAnsi" w:hAnsiTheme="majorHAnsi" w:cs="Calibri"/>
          <w:b/>
        </w:rPr>
        <w:tab/>
      </w:r>
      <w:r w:rsidRPr="00FD5027">
        <w:rPr>
          <w:rFonts w:asciiTheme="majorHAnsi" w:hAnsiTheme="majorHAnsi" w:cs="Calibri"/>
          <w:b/>
        </w:rPr>
        <w:tab/>
      </w:r>
    </w:p>
    <w:p w14:paraId="0739115A" w14:textId="77777777" w:rsidR="00860AA7" w:rsidRDefault="00C62201" w:rsidP="00E05F27">
      <w:pPr>
        <w:spacing w:after="0"/>
        <w:rPr>
          <w:rFonts w:asciiTheme="majorHAnsi" w:hAnsiTheme="majorHAnsi" w:cs="Calibri"/>
        </w:rPr>
      </w:pPr>
      <w:r w:rsidRPr="00A0111F">
        <w:rPr>
          <w:rFonts w:asciiTheme="majorHAnsi" w:hAnsiTheme="majorHAnsi" w:cs="Calibri"/>
        </w:rPr>
        <w:t>Barbara Coe</w:t>
      </w:r>
      <w:r w:rsidR="00E05F27" w:rsidRPr="00A0111F">
        <w:rPr>
          <w:rFonts w:asciiTheme="majorHAnsi" w:hAnsiTheme="majorHAnsi" w:cs="Calibri"/>
        </w:rPr>
        <w:t xml:space="preserve"> (Chair)</w:t>
      </w:r>
      <w:r w:rsidR="00E05F27" w:rsidRPr="00FD5027">
        <w:rPr>
          <w:rFonts w:asciiTheme="majorHAnsi" w:hAnsiTheme="majorHAnsi" w:cs="Calibri"/>
        </w:rPr>
        <w:tab/>
      </w:r>
      <w:r w:rsidR="00417C84">
        <w:rPr>
          <w:rFonts w:asciiTheme="majorHAnsi" w:hAnsiTheme="majorHAnsi" w:cs="Calibri"/>
        </w:rPr>
        <w:t xml:space="preserve"> </w:t>
      </w:r>
      <w:r w:rsidR="00860AA7">
        <w:rPr>
          <w:rFonts w:asciiTheme="majorHAnsi" w:hAnsiTheme="majorHAnsi" w:cs="Calibri"/>
        </w:rPr>
        <w:t>Sebastian Clarke</w:t>
      </w:r>
      <w:r w:rsidR="00860AA7">
        <w:rPr>
          <w:rFonts w:asciiTheme="majorHAnsi" w:hAnsiTheme="majorHAnsi" w:cs="Calibri"/>
        </w:rPr>
        <w:tab/>
      </w:r>
      <w:r w:rsidR="00860AA7" w:rsidRPr="00A0111F">
        <w:rPr>
          <w:rFonts w:asciiTheme="majorHAnsi" w:hAnsiTheme="majorHAnsi" w:cs="Calibri"/>
        </w:rPr>
        <w:t xml:space="preserve">Steve </w:t>
      </w:r>
      <w:proofErr w:type="spellStart"/>
      <w:r w:rsidR="00860AA7" w:rsidRPr="00A0111F">
        <w:rPr>
          <w:rFonts w:asciiTheme="majorHAnsi" w:hAnsiTheme="majorHAnsi" w:cs="Calibri"/>
        </w:rPr>
        <w:t>Runk</w:t>
      </w:r>
      <w:proofErr w:type="spellEnd"/>
      <w:r w:rsidR="00860AA7">
        <w:rPr>
          <w:rFonts w:asciiTheme="majorHAnsi" w:hAnsiTheme="majorHAnsi" w:cs="Calibri"/>
        </w:rPr>
        <w:tab/>
      </w:r>
      <w:r w:rsidR="00860AA7" w:rsidRPr="00FD5027">
        <w:rPr>
          <w:rFonts w:asciiTheme="majorHAnsi" w:hAnsiTheme="majorHAnsi" w:cs="Calibri"/>
        </w:rPr>
        <w:t>Belinda Roll</w:t>
      </w:r>
      <w:r w:rsidR="00860AA7">
        <w:rPr>
          <w:rFonts w:asciiTheme="majorHAnsi" w:hAnsiTheme="majorHAnsi" w:cs="Calibri"/>
        </w:rPr>
        <w:t xml:space="preserve">   </w:t>
      </w:r>
    </w:p>
    <w:p w14:paraId="5220BD85" w14:textId="77777777" w:rsidR="00860AA7" w:rsidRDefault="00860AA7" w:rsidP="00E05F27">
      <w:pPr>
        <w:spacing w:after="0"/>
        <w:rPr>
          <w:rFonts w:asciiTheme="majorHAnsi" w:hAnsiTheme="majorHAnsi" w:cs="Calibri"/>
        </w:rPr>
      </w:pPr>
    </w:p>
    <w:p w14:paraId="0AEDA275" w14:textId="7C80D02B" w:rsidR="00E05F27" w:rsidRPr="00FD5027" w:rsidRDefault="00860AA7" w:rsidP="00E05F27">
      <w:pPr>
        <w:spacing w:after="0"/>
        <w:rPr>
          <w:rFonts w:asciiTheme="majorHAnsi" w:hAnsiTheme="majorHAnsi" w:cs="Calibri"/>
        </w:rPr>
      </w:pPr>
      <w:r>
        <w:rPr>
          <w:rFonts w:asciiTheme="majorHAnsi" w:hAnsiTheme="majorHAnsi" w:cs="Calibri"/>
        </w:rPr>
        <w:t xml:space="preserve">Michele </w:t>
      </w:r>
      <w:proofErr w:type="spellStart"/>
      <w:r>
        <w:rPr>
          <w:rFonts w:asciiTheme="majorHAnsi" w:hAnsiTheme="majorHAnsi" w:cs="Calibri"/>
        </w:rPr>
        <w:t>Siekerka</w:t>
      </w:r>
      <w:proofErr w:type="spellEnd"/>
      <w:r>
        <w:rPr>
          <w:rFonts w:asciiTheme="majorHAnsi" w:hAnsiTheme="majorHAnsi" w:cs="Calibri"/>
        </w:rPr>
        <w:tab/>
        <w:t>Michelle Thompkins</w:t>
      </w:r>
      <w:r>
        <w:rPr>
          <w:rFonts w:asciiTheme="majorHAnsi" w:hAnsiTheme="majorHAnsi" w:cs="Calibri"/>
        </w:rPr>
        <w:tab/>
        <w:t xml:space="preserve"> </w:t>
      </w:r>
      <w:proofErr w:type="spellStart"/>
      <w:r w:rsidR="00417C84">
        <w:rPr>
          <w:rFonts w:asciiTheme="majorHAnsi" w:hAnsiTheme="majorHAnsi" w:cs="Calibri"/>
        </w:rPr>
        <w:t>M’lou</w:t>
      </w:r>
      <w:proofErr w:type="spellEnd"/>
      <w:r w:rsidR="00417C84">
        <w:rPr>
          <w:rFonts w:asciiTheme="majorHAnsi" w:hAnsiTheme="majorHAnsi" w:cs="Calibri"/>
        </w:rPr>
        <w:t xml:space="preserve"> Walker</w:t>
      </w:r>
      <w:r w:rsidR="00417C84" w:rsidRPr="00FD5027">
        <w:rPr>
          <w:rFonts w:asciiTheme="majorHAnsi" w:hAnsiTheme="majorHAnsi" w:cs="Calibri"/>
        </w:rPr>
        <w:tab/>
      </w:r>
      <w:r w:rsidR="00FD5027" w:rsidRPr="00FD5027">
        <w:rPr>
          <w:rFonts w:asciiTheme="majorHAnsi" w:hAnsiTheme="majorHAnsi" w:cs="Calibri"/>
        </w:rPr>
        <w:tab/>
      </w:r>
      <w:r w:rsidR="00FD5027" w:rsidRPr="00FD5027">
        <w:rPr>
          <w:rFonts w:asciiTheme="majorHAnsi" w:hAnsiTheme="majorHAnsi" w:cs="Calibri"/>
        </w:rPr>
        <w:tab/>
      </w:r>
    </w:p>
    <w:p w14:paraId="3122A089" w14:textId="77777777" w:rsidR="00417C84" w:rsidRDefault="00417C84" w:rsidP="00FD5027">
      <w:pPr>
        <w:spacing w:after="0"/>
        <w:rPr>
          <w:rFonts w:asciiTheme="majorHAnsi" w:hAnsiTheme="majorHAnsi" w:cs="Calibri"/>
          <w:b/>
        </w:rPr>
      </w:pPr>
    </w:p>
    <w:p w14:paraId="6129D4EA" w14:textId="77777777" w:rsidR="00C62201" w:rsidRDefault="00E05F27" w:rsidP="00FD5027">
      <w:pPr>
        <w:spacing w:after="0"/>
        <w:rPr>
          <w:rFonts w:asciiTheme="majorHAnsi" w:hAnsiTheme="majorHAnsi" w:cs="Calibri"/>
          <w:b/>
        </w:rPr>
      </w:pPr>
      <w:r w:rsidRPr="00FD5027">
        <w:rPr>
          <w:rFonts w:asciiTheme="majorHAnsi" w:hAnsiTheme="majorHAnsi" w:cs="Calibri"/>
          <w:b/>
        </w:rPr>
        <w:t>STAFF</w:t>
      </w:r>
    </w:p>
    <w:p w14:paraId="0ABD5CCC" w14:textId="6EEE8FDC" w:rsidR="00FD5027" w:rsidRPr="00C62201" w:rsidRDefault="00E05F27" w:rsidP="00FD5027">
      <w:pPr>
        <w:spacing w:after="0"/>
        <w:rPr>
          <w:rFonts w:asciiTheme="majorHAnsi" w:hAnsiTheme="majorHAnsi" w:cs="Calibri"/>
          <w:b/>
        </w:rPr>
      </w:pPr>
      <w:r w:rsidRPr="00FD5027">
        <w:rPr>
          <w:rFonts w:asciiTheme="majorHAnsi" w:hAnsiTheme="majorHAnsi" w:cs="Calibri"/>
        </w:rPr>
        <w:t>Denyce Mylson</w:t>
      </w:r>
      <w:r w:rsidR="00417C84">
        <w:rPr>
          <w:rFonts w:asciiTheme="majorHAnsi" w:hAnsiTheme="majorHAnsi" w:cs="Calibri"/>
        </w:rPr>
        <w:tab/>
      </w:r>
      <w:r w:rsidR="00FD5027" w:rsidRPr="00FD5027">
        <w:rPr>
          <w:rFonts w:asciiTheme="majorHAnsi" w:hAnsiTheme="majorHAnsi" w:cs="Calibri"/>
        </w:rPr>
        <w:t>Michele Russo</w:t>
      </w:r>
    </w:p>
    <w:p w14:paraId="0A6EC256" w14:textId="77777777" w:rsidR="00E05F27" w:rsidRPr="00FD5027" w:rsidRDefault="00E05F27" w:rsidP="00E05F27">
      <w:pPr>
        <w:spacing w:after="0"/>
        <w:rPr>
          <w:rFonts w:asciiTheme="majorHAnsi" w:hAnsiTheme="majorHAnsi" w:cs="Calibri"/>
          <w:b/>
        </w:rPr>
      </w:pPr>
    </w:p>
    <w:p w14:paraId="695A2CC0" w14:textId="50376E24" w:rsidR="00AB0287" w:rsidRPr="00AB0287" w:rsidRDefault="00EA02A8" w:rsidP="00AB0287">
      <w:pPr>
        <w:spacing w:after="0"/>
        <w:rPr>
          <w:rFonts w:asciiTheme="majorHAnsi" w:hAnsiTheme="majorHAnsi"/>
          <w:b/>
        </w:rPr>
      </w:pPr>
      <w:r w:rsidRPr="00FD5027">
        <w:rPr>
          <w:rFonts w:asciiTheme="majorHAnsi" w:hAnsiTheme="majorHAnsi"/>
          <w:b/>
        </w:rPr>
        <w:t>AGENDA</w:t>
      </w:r>
    </w:p>
    <w:p w14:paraId="0503C3E7" w14:textId="73528E43" w:rsidR="00B0346C" w:rsidRDefault="00B0346C" w:rsidP="00AB0287">
      <w:pPr>
        <w:pStyle w:val="ListParagraph"/>
        <w:numPr>
          <w:ilvl w:val="0"/>
          <w:numId w:val="6"/>
        </w:numPr>
        <w:spacing w:after="0"/>
        <w:rPr>
          <w:rFonts w:asciiTheme="majorHAnsi" w:hAnsiTheme="majorHAnsi"/>
        </w:rPr>
      </w:pPr>
      <w:r>
        <w:rPr>
          <w:rFonts w:asciiTheme="majorHAnsi" w:hAnsiTheme="majorHAnsi"/>
        </w:rPr>
        <w:t>Update on action Items from last meeting</w:t>
      </w:r>
    </w:p>
    <w:p w14:paraId="15154F8B" w14:textId="34AFD33E" w:rsidR="00860AA7" w:rsidRDefault="00565E2A" w:rsidP="00AB0287">
      <w:pPr>
        <w:pStyle w:val="ListParagraph"/>
        <w:numPr>
          <w:ilvl w:val="0"/>
          <w:numId w:val="6"/>
        </w:numPr>
        <w:spacing w:after="0"/>
        <w:rPr>
          <w:rFonts w:asciiTheme="majorHAnsi" w:hAnsiTheme="majorHAnsi"/>
        </w:rPr>
      </w:pPr>
      <w:r>
        <w:rPr>
          <w:rFonts w:asciiTheme="majorHAnsi" w:hAnsiTheme="majorHAnsi"/>
        </w:rPr>
        <w:t>Report and discuss</w:t>
      </w:r>
      <w:r w:rsidR="00B0346C">
        <w:rPr>
          <w:rFonts w:asciiTheme="majorHAnsi" w:hAnsiTheme="majorHAnsi"/>
        </w:rPr>
        <w:t xml:space="preserve"> on </w:t>
      </w:r>
      <w:r w:rsidR="008C14D0">
        <w:rPr>
          <w:rFonts w:asciiTheme="majorHAnsi" w:hAnsiTheme="majorHAnsi"/>
        </w:rPr>
        <w:t>Discovery Session</w:t>
      </w:r>
      <w:r w:rsidR="00860AA7">
        <w:rPr>
          <w:rFonts w:asciiTheme="majorHAnsi" w:hAnsiTheme="majorHAnsi"/>
        </w:rPr>
        <w:t xml:space="preserve"> with Oxford Communications</w:t>
      </w:r>
    </w:p>
    <w:p w14:paraId="2DCFE705" w14:textId="1BDE6902" w:rsidR="00B0346C" w:rsidRDefault="00B0346C" w:rsidP="00AB0287">
      <w:pPr>
        <w:pStyle w:val="ListParagraph"/>
        <w:numPr>
          <w:ilvl w:val="0"/>
          <w:numId w:val="6"/>
        </w:numPr>
        <w:spacing w:after="0"/>
        <w:rPr>
          <w:rFonts w:asciiTheme="majorHAnsi" w:hAnsiTheme="majorHAnsi"/>
        </w:rPr>
      </w:pPr>
      <w:r>
        <w:rPr>
          <w:rFonts w:asciiTheme="majorHAnsi" w:hAnsiTheme="majorHAnsi"/>
        </w:rPr>
        <w:t>Share agenda for Oxford presenting at November Board Meeting</w:t>
      </w:r>
    </w:p>
    <w:p w14:paraId="3F459518" w14:textId="000B427B" w:rsidR="00673FAC" w:rsidRPr="00AB0287" w:rsidRDefault="0089280A" w:rsidP="00673FAC">
      <w:pPr>
        <w:pStyle w:val="ListParagraph"/>
        <w:numPr>
          <w:ilvl w:val="0"/>
          <w:numId w:val="6"/>
        </w:numPr>
        <w:spacing w:after="0"/>
        <w:rPr>
          <w:rFonts w:asciiTheme="majorHAnsi" w:hAnsiTheme="majorHAnsi"/>
        </w:rPr>
      </w:pPr>
      <w:r>
        <w:rPr>
          <w:rFonts w:asciiTheme="majorHAnsi" w:hAnsiTheme="majorHAnsi"/>
        </w:rPr>
        <w:t>New business / o</w:t>
      </w:r>
      <w:r w:rsidR="00673FAC" w:rsidRPr="00AB0287">
        <w:rPr>
          <w:rFonts w:asciiTheme="majorHAnsi" w:hAnsiTheme="majorHAnsi"/>
        </w:rPr>
        <w:t>ther</w:t>
      </w:r>
    </w:p>
    <w:p w14:paraId="371CE095" w14:textId="179A0A17" w:rsidR="00AB0287" w:rsidRDefault="008832BB" w:rsidP="00673FAC">
      <w:pPr>
        <w:pStyle w:val="ListParagraph"/>
        <w:numPr>
          <w:ilvl w:val="0"/>
          <w:numId w:val="6"/>
        </w:numPr>
        <w:spacing w:after="0"/>
        <w:rPr>
          <w:rFonts w:asciiTheme="majorHAnsi" w:hAnsiTheme="majorHAnsi"/>
        </w:rPr>
      </w:pPr>
      <w:r w:rsidRPr="00673FAC">
        <w:rPr>
          <w:rFonts w:asciiTheme="majorHAnsi" w:hAnsiTheme="majorHAnsi"/>
        </w:rPr>
        <w:t>Schedule future meetings</w:t>
      </w:r>
      <w:r w:rsidR="00B0346C">
        <w:rPr>
          <w:rFonts w:asciiTheme="majorHAnsi" w:hAnsiTheme="majorHAnsi"/>
        </w:rPr>
        <w:t xml:space="preserve"> (Suggested date</w:t>
      </w:r>
      <w:r w:rsidR="00955076">
        <w:rPr>
          <w:rFonts w:asciiTheme="majorHAnsi" w:hAnsiTheme="majorHAnsi"/>
        </w:rPr>
        <w:t>s</w:t>
      </w:r>
      <w:r w:rsidR="00B0346C">
        <w:rPr>
          <w:rFonts w:asciiTheme="majorHAnsi" w:hAnsiTheme="majorHAnsi"/>
        </w:rPr>
        <w:t>: 1/16, 3/6, 5/15 at 9am)</w:t>
      </w:r>
    </w:p>
    <w:p w14:paraId="308F591B" w14:textId="77777777" w:rsidR="00A0111F" w:rsidRDefault="00A0111F" w:rsidP="00A0111F">
      <w:pPr>
        <w:spacing w:after="0"/>
        <w:rPr>
          <w:rFonts w:asciiTheme="majorHAnsi" w:hAnsiTheme="majorHAnsi"/>
        </w:rPr>
      </w:pPr>
    </w:p>
    <w:p w14:paraId="2D13C32D" w14:textId="4EAF8F0A" w:rsidR="00A0111F" w:rsidRDefault="00A0111F" w:rsidP="00A0111F">
      <w:pPr>
        <w:spacing w:after="0"/>
        <w:rPr>
          <w:rFonts w:asciiTheme="majorHAnsi" w:hAnsiTheme="majorHAnsi"/>
        </w:rPr>
      </w:pPr>
      <w:r>
        <w:rPr>
          <w:rFonts w:asciiTheme="majorHAnsi" w:hAnsiTheme="majorHAnsi"/>
        </w:rPr>
        <w:t>Meeting Notes:</w:t>
      </w:r>
    </w:p>
    <w:p w14:paraId="6A335778" w14:textId="77777777" w:rsidR="00A0111F" w:rsidRDefault="00A0111F" w:rsidP="00A0111F">
      <w:pPr>
        <w:spacing w:after="0"/>
        <w:rPr>
          <w:rFonts w:asciiTheme="majorHAnsi" w:hAnsiTheme="majorHAnsi"/>
        </w:rPr>
      </w:pPr>
    </w:p>
    <w:p w14:paraId="400F5F21" w14:textId="00BB6624" w:rsidR="00A0111F" w:rsidRDefault="00A0111F" w:rsidP="00A0111F">
      <w:pPr>
        <w:spacing w:after="0"/>
        <w:rPr>
          <w:rFonts w:asciiTheme="majorHAnsi" w:hAnsiTheme="majorHAnsi"/>
        </w:rPr>
      </w:pPr>
      <w:r>
        <w:rPr>
          <w:rFonts w:asciiTheme="majorHAnsi" w:hAnsiTheme="majorHAnsi"/>
        </w:rPr>
        <w:t xml:space="preserve">Present at YA: Barbara Coe, Steve </w:t>
      </w:r>
      <w:proofErr w:type="spellStart"/>
      <w:r>
        <w:rPr>
          <w:rFonts w:asciiTheme="majorHAnsi" w:hAnsiTheme="majorHAnsi"/>
        </w:rPr>
        <w:t>Runk</w:t>
      </w:r>
      <w:proofErr w:type="spellEnd"/>
      <w:r>
        <w:rPr>
          <w:rFonts w:asciiTheme="majorHAnsi" w:hAnsiTheme="majorHAnsi"/>
        </w:rPr>
        <w:t xml:space="preserve"> Denyce Mylson, &amp; Michele Russo</w:t>
      </w:r>
    </w:p>
    <w:p w14:paraId="2AA7E75D" w14:textId="317F7C56" w:rsidR="00A0111F" w:rsidRDefault="00A0111F" w:rsidP="00A0111F">
      <w:pPr>
        <w:spacing w:after="0"/>
        <w:rPr>
          <w:rFonts w:asciiTheme="majorHAnsi" w:hAnsiTheme="majorHAnsi"/>
        </w:rPr>
      </w:pPr>
      <w:r>
        <w:rPr>
          <w:rFonts w:asciiTheme="majorHAnsi" w:hAnsiTheme="majorHAnsi"/>
        </w:rPr>
        <w:t xml:space="preserve">On Phone: Belinda Roll, Michele </w:t>
      </w:r>
      <w:proofErr w:type="spellStart"/>
      <w:r>
        <w:rPr>
          <w:rFonts w:asciiTheme="majorHAnsi" w:hAnsiTheme="majorHAnsi"/>
        </w:rPr>
        <w:t>Siekerka</w:t>
      </w:r>
      <w:proofErr w:type="spellEnd"/>
      <w:r>
        <w:rPr>
          <w:rFonts w:asciiTheme="majorHAnsi" w:hAnsiTheme="majorHAnsi"/>
        </w:rPr>
        <w:t xml:space="preserve">, Michelle Thompkins, </w:t>
      </w:r>
      <w:proofErr w:type="spellStart"/>
      <w:r>
        <w:rPr>
          <w:rFonts w:asciiTheme="majorHAnsi" w:hAnsiTheme="majorHAnsi"/>
        </w:rPr>
        <w:t>M’lou</w:t>
      </w:r>
      <w:proofErr w:type="spellEnd"/>
      <w:r>
        <w:rPr>
          <w:rFonts w:asciiTheme="majorHAnsi" w:hAnsiTheme="majorHAnsi"/>
        </w:rPr>
        <w:t xml:space="preserve"> Walker</w:t>
      </w:r>
    </w:p>
    <w:p w14:paraId="4DA0EBB6" w14:textId="77777777" w:rsidR="00A0111F" w:rsidRDefault="00A0111F" w:rsidP="00A0111F">
      <w:pPr>
        <w:spacing w:after="0"/>
        <w:rPr>
          <w:rFonts w:asciiTheme="majorHAnsi" w:hAnsiTheme="majorHAnsi"/>
        </w:rPr>
      </w:pPr>
    </w:p>
    <w:p w14:paraId="455AA0EE" w14:textId="77777777" w:rsidR="00A0111F" w:rsidRDefault="00A0111F" w:rsidP="00A0111F">
      <w:pPr>
        <w:pStyle w:val="ListParagraph"/>
        <w:numPr>
          <w:ilvl w:val="0"/>
          <w:numId w:val="7"/>
        </w:numPr>
        <w:spacing w:after="0"/>
        <w:rPr>
          <w:rFonts w:asciiTheme="majorHAnsi" w:hAnsiTheme="majorHAnsi"/>
        </w:rPr>
      </w:pPr>
      <w:r>
        <w:rPr>
          <w:rFonts w:asciiTheme="majorHAnsi" w:hAnsiTheme="majorHAnsi"/>
        </w:rPr>
        <w:t>Update on action Items from last meeting</w:t>
      </w:r>
    </w:p>
    <w:p w14:paraId="40DCA26D" w14:textId="77777777" w:rsidR="00A0111F" w:rsidRDefault="00A0111F" w:rsidP="00A0111F">
      <w:pPr>
        <w:pStyle w:val="ListParagraph"/>
        <w:numPr>
          <w:ilvl w:val="0"/>
          <w:numId w:val="7"/>
        </w:numPr>
        <w:spacing w:after="0"/>
        <w:rPr>
          <w:rFonts w:asciiTheme="majorHAnsi" w:hAnsiTheme="majorHAnsi"/>
        </w:rPr>
      </w:pPr>
      <w:r>
        <w:rPr>
          <w:rFonts w:asciiTheme="majorHAnsi" w:hAnsiTheme="majorHAnsi"/>
        </w:rPr>
        <w:t>Report and discuss on Discovery Session with Oxford Communications</w:t>
      </w:r>
    </w:p>
    <w:p w14:paraId="31DCC708" w14:textId="77777777" w:rsidR="00434EAA" w:rsidRDefault="00A0111F" w:rsidP="00434EAA">
      <w:pPr>
        <w:pStyle w:val="ListParagraph"/>
        <w:numPr>
          <w:ilvl w:val="1"/>
          <w:numId w:val="7"/>
        </w:numPr>
        <w:spacing w:after="0"/>
        <w:rPr>
          <w:rFonts w:asciiTheme="majorHAnsi" w:hAnsiTheme="majorHAnsi"/>
        </w:rPr>
      </w:pPr>
      <w:r>
        <w:rPr>
          <w:rFonts w:asciiTheme="majorHAnsi" w:hAnsiTheme="majorHAnsi"/>
        </w:rPr>
        <w:lastRenderedPageBreak/>
        <w:t>Discovery Session went well and was expertly led by Oxford Communications. It was inspiring and informative to hear from so many different stakeholders. The information compiled from the session was taken by Oxford and they will be going through all of it to start the process of creating our brand promise, brand positioning, and messaging to share with different key stakeholder groups. We will be part of the editing process as we fine tune and solidify it.</w:t>
      </w:r>
      <w:r w:rsidR="00434EAA">
        <w:rPr>
          <w:rFonts w:asciiTheme="majorHAnsi" w:hAnsiTheme="majorHAnsi"/>
        </w:rPr>
        <w:t xml:space="preserve"> </w:t>
      </w:r>
    </w:p>
    <w:p w14:paraId="4830F2FD" w14:textId="21BEE066" w:rsidR="00434EAA" w:rsidRPr="00434EAA" w:rsidRDefault="00434EAA" w:rsidP="00434EAA">
      <w:pPr>
        <w:pStyle w:val="ListParagraph"/>
        <w:numPr>
          <w:ilvl w:val="2"/>
          <w:numId w:val="7"/>
        </w:numPr>
        <w:spacing w:after="0"/>
        <w:rPr>
          <w:rFonts w:asciiTheme="majorHAnsi" w:hAnsiTheme="majorHAnsi"/>
        </w:rPr>
      </w:pPr>
      <w:r w:rsidRPr="00434EAA">
        <w:rPr>
          <w:rFonts w:asciiTheme="majorHAnsi" w:hAnsiTheme="majorHAnsi"/>
          <w:b/>
        </w:rPr>
        <w:t xml:space="preserve">Action Items: Denyce will email </w:t>
      </w:r>
      <w:r w:rsidR="0019512C" w:rsidRPr="00434EAA">
        <w:rPr>
          <w:rFonts w:asciiTheme="majorHAnsi" w:hAnsiTheme="majorHAnsi"/>
          <w:b/>
        </w:rPr>
        <w:t>Discovery Session Workbook</w:t>
      </w:r>
      <w:r w:rsidR="0088368E">
        <w:rPr>
          <w:rFonts w:asciiTheme="majorHAnsi" w:hAnsiTheme="majorHAnsi"/>
          <w:b/>
        </w:rPr>
        <w:t>.</w:t>
      </w:r>
    </w:p>
    <w:p w14:paraId="6B5012E0" w14:textId="77777777" w:rsidR="00A0111F" w:rsidRDefault="00A0111F" w:rsidP="00A0111F">
      <w:pPr>
        <w:pStyle w:val="ListParagraph"/>
        <w:numPr>
          <w:ilvl w:val="0"/>
          <w:numId w:val="7"/>
        </w:numPr>
        <w:spacing w:after="0"/>
        <w:rPr>
          <w:rFonts w:asciiTheme="majorHAnsi" w:hAnsiTheme="majorHAnsi"/>
        </w:rPr>
      </w:pPr>
      <w:r>
        <w:rPr>
          <w:rFonts w:asciiTheme="majorHAnsi" w:hAnsiTheme="majorHAnsi"/>
        </w:rPr>
        <w:t>Share agenda for Oxford presenting at November Board Meeting</w:t>
      </w:r>
    </w:p>
    <w:p w14:paraId="2013314F" w14:textId="7B735D1D" w:rsidR="00434EAA" w:rsidRDefault="00434EAA" w:rsidP="00434EAA">
      <w:pPr>
        <w:pStyle w:val="ListParagraph"/>
        <w:numPr>
          <w:ilvl w:val="1"/>
          <w:numId w:val="7"/>
        </w:numPr>
        <w:spacing w:after="0"/>
        <w:rPr>
          <w:rFonts w:asciiTheme="majorHAnsi" w:hAnsiTheme="majorHAnsi"/>
        </w:rPr>
      </w:pPr>
      <w:r>
        <w:rPr>
          <w:rFonts w:asciiTheme="majorHAnsi" w:hAnsiTheme="majorHAnsi"/>
        </w:rPr>
        <w:t>We all agreed that having Oxford at the meeting will engage our board, encourage active participation and b</w:t>
      </w:r>
      <w:r w:rsidR="005B1C8E">
        <w:rPr>
          <w:rFonts w:asciiTheme="majorHAnsi" w:hAnsiTheme="majorHAnsi"/>
        </w:rPr>
        <w:t>uy-in and will help give us val</w:t>
      </w:r>
      <w:r>
        <w:rPr>
          <w:rFonts w:asciiTheme="majorHAnsi" w:hAnsiTheme="majorHAnsi"/>
        </w:rPr>
        <w:t>uable feedback.</w:t>
      </w:r>
    </w:p>
    <w:p w14:paraId="472D589B" w14:textId="0F7344C9" w:rsidR="00A0111F" w:rsidRPr="00A0111F" w:rsidRDefault="00A0111F" w:rsidP="00434EAA">
      <w:pPr>
        <w:pStyle w:val="ListParagraph"/>
        <w:numPr>
          <w:ilvl w:val="2"/>
          <w:numId w:val="7"/>
        </w:numPr>
        <w:spacing w:after="0"/>
        <w:rPr>
          <w:rFonts w:asciiTheme="majorHAnsi" w:hAnsiTheme="majorHAnsi"/>
        </w:rPr>
      </w:pPr>
      <w:r>
        <w:rPr>
          <w:rFonts w:asciiTheme="majorHAnsi" w:hAnsiTheme="majorHAnsi"/>
          <w:b/>
        </w:rPr>
        <w:t xml:space="preserve">Action Item: Denyce will personally invite John </w:t>
      </w:r>
      <w:proofErr w:type="spellStart"/>
      <w:r>
        <w:rPr>
          <w:rFonts w:asciiTheme="majorHAnsi" w:hAnsiTheme="majorHAnsi"/>
          <w:b/>
        </w:rPr>
        <w:t>Martorana</w:t>
      </w:r>
      <w:proofErr w:type="spellEnd"/>
      <w:r>
        <w:rPr>
          <w:rFonts w:asciiTheme="majorHAnsi" w:hAnsiTheme="majorHAnsi"/>
          <w:b/>
        </w:rPr>
        <w:t xml:space="preserve"> the President of Oxford to our 11/15 Board Meeting and will share Oxford’s agenda for the board meeting.</w:t>
      </w:r>
    </w:p>
    <w:p w14:paraId="79F10F10" w14:textId="77777777" w:rsidR="00A0111F" w:rsidRDefault="00A0111F" w:rsidP="00A0111F">
      <w:pPr>
        <w:pStyle w:val="ListParagraph"/>
        <w:numPr>
          <w:ilvl w:val="0"/>
          <w:numId w:val="7"/>
        </w:numPr>
        <w:spacing w:after="0"/>
        <w:rPr>
          <w:rFonts w:asciiTheme="majorHAnsi" w:hAnsiTheme="majorHAnsi"/>
        </w:rPr>
      </w:pPr>
      <w:r>
        <w:rPr>
          <w:rFonts w:asciiTheme="majorHAnsi" w:hAnsiTheme="majorHAnsi"/>
        </w:rPr>
        <w:t>New business / o</w:t>
      </w:r>
      <w:r w:rsidRPr="00AB0287">
        <w:rPr>
          <w:rFonts w:asciiTheme="majorHAnsi" w:hAnsiTheme="majorHAnsi"/>
        </w:rPr>
        <w:t>ther</w:t>
      </w:r>
    </w:p>
    <w:p w14:paraId="5C1CB0A6" w14:textId="1EBCC5DA" w:rsidR="00434EAA" w:rsidRDefault="00434EAA" w:rsidP="0019512C">
      <w:pPr>
        <w:pStyle w:val="ListParagraph"/>
        <w:numPr>
          <w:ilvl w:val="1"/>
          <w:numId w:val="7"/>
        </w:numPr>
        <w:spacing w:after="0"/>
        <w:rPr>
          <w:rFonts w:asciiTheme="majorHAnsi" w:hAnsiTheme="majorHAnsi"/>
        </w:rPr>
      </w:pPr>
      <w:r>
        <w:rPr>
          <w:rFonts w:asciiTheme="majorHAnsi" w:hAnsiTheme="majorHAnsi"/>
        </w:rPr>
        <w:t xml:space="preserve">Discussed Blind Surveys that went out to school partners and Donors. Initial response rate was low and we are sending out a reminder email. If we don’t get between 100-200 completed </w:t>
      </w:r>
      <w:proofErr w:type="gramStart"/>
      <w:r>
        <w:rPr>
          <w:rFonts w:asciiTheme="majorHAnsi" w:hAnsiTheme="majorHAnsi"/>
        </w:rPr>
        <w:t>surveys</w:t>
      </w:r>
      <w:proofErr w:type="gramEnd"/>
      <w:r>
        <w:rPr>
          <w:rFonts w:asciiTheme="majorHAnsi" w:hAnsiTheme="majorHAnsi"/>
        </w:rPr>
        <w:t xml:space="preserve"> we will resend from Michele Russo and not make it a blind survey in the hope to get more responses. </w:t>
      </w:r>
    </w:p>
    <w:p w14:paraId="4D82D94E" w14:textId="59353607" w:rsidR="0019512C" w:rsidRDefault="00434EAA" w:rsidP="0019512C">
      <w:pPr>
        <w:pStyle w:val="ListParagraph"/>
        <w:numPr>
          <w:ilvl w:val="1"/>
          <w:numId w:val="7"/>
        </w:numPr>
        <w:spacing w:after="0"/>
        <w:rPr>
          <w:rFonts w:asciiTheme="majorHAnsi" w:hAnsiTheme="majorHAnsi"/>
        </w:rPr>
      </w:pPr>
      <w:r>
        <w:rPr>
          <w:rFonts w:asciiTheme="majorHAnsi" w:hAnsiTheme="majorHAnsi"/>
        </w:rPr>
        <w:t>We also decided that since staff and trustee could not take blind survey, we will be sending an augmented survey to these groups to get feedback.</w:t>
      </w:r>
    </w:p>
    <w:p w14:paraId="35455CBB" w14:textId="7F31A45F" w:rsidR="00434EAA" w:rsidRPr="00434EAA" w:rsidRDefault="00434EAA" w:rsidP="00434EAA">
      <w:pPr>
        <w:pStyle w:val="ListParagraph"/>
        <w:numPr>
          <w:ilvl w:val="2"/>
          <w:numId w:val="7"/>
        </w:numPr>
        <w:spacing w:after="0"/>
        <w:rPr>
          <w:rFonts w:asciiTheme="majorHAnsi" w:hAnsiTheme="majorHAnsi"/>
          <w:b/>
        </w:rPr>
      </w:pPr>
      <w:r w:rsidRPr="00434EAA">
        <w:rPr>
          <w:rFonts w:asciiTheme="majorHAnsi" w:hAnsiTheme="majorHAnsi"/>
          <w:b/>
        </w:rPr>
        <w:t>Action Items: Denyce will share link to draft of trustee/staff survey for Task Force to review.</w:t>
      </w:r>
    </w:p>
    <w:p w14:paraId="3CAD27C1" w14:textId="242D3D85" w:rsidR="00434EAA" w:rsidRDefault="00434EAA" w:rsidP="0019512C">
      <w:pPr>
        <w:pStyle w:val="ListParagraph"/>
        <w:numPr>
          <w:ilvl w:val="1"/>
          <w:numId w:val="7"/>
        </w:numPr>
        <w:spacing w:after="0"/>
        <w:rPr>
          <w:rFonts w:asciiTheme="majorHAnsi" w:hAnsiTheme="majorHAnsi"/>
        </w:rPr>
      </w:pPr>
      <w:r>
        <w:rPr>
          <w:rFonts w:asciiTheme="majorHAnsi" w:hAnsiTheme="majorHAnsi"/>
        </w:rPr>
        <w:t xml:space="preserve">Michele S. reminded us that NJBIZ Today can share a survey through their vast network. </w:t>
      </w:r>
    </w:p>
    <w:p w14:paraId="2E7BC3E8" w14:textId="7E16D4BF" w:rsidR="00434EAA" w:rsidRPr="005B1C8E" w:rsidRDefault="005B1C8E" w:rsidP="00434EAA">
      <w:pPr>
        <w:pStyle w:val="ListParagraph"/>
        <w:numPr>
          <w:ilvl w:val="2"/>
          <w:numId w:val="7"/>
        </w:numPr>
        <w:spacing w:after="0"/>
        <w:rPr>
          <w:rFonts w:asciiTheme="majorHAnsi" w:hAnsiTheme="majorHAnsi"/>
          <w:b/>
        </w:rPr>
      </w:pPr>
      <w:r w:rsidRPr="005B1C8E">
        <w:rPr>
          <w:rFonts w:asciiTheme="majorHAnsi" w:hAnsiTheme="majorHAnsi"/>
          <w:b/>
        </w:rPr>
        <w:t>Action Item</w:t>
      </w:r>
      <w:r w:rsidR="00434EAA" w:rsidRPr="005B1C8E">
        <w:rPr>
          <w:rFonts w:asciiTheme="majorHAnsi" w:hAnsiTheme="majorHAnsi"/>
          <w:b/>
        </w:rPr>
        <w:t xml:space="preserve">: Denyce will work on getting a revised survey for NJBIZ Today </w:t>
      </w:r>
      <w:r w:rsidRPr="005B1C8E">
        <w:rPr>
          <w:rFonts w:asciiTheme="majorHAnsi" w:hAnsiTheme="majorHAnsi"/>
          <w:b/>
        </w:rPr>
        <w:t>to share with grou</w:t>
      </w:r>
      <w:r w:rsidR="00434EAA" w:rsidRPr="005B1C8E">
        <w:rPr>
          <w:rFonts w:asciiTheme="majorHAnsi" w:hAnsiTheme="majorHAnsi"/>
          <w:b/>
        </w:rPr>
        <w:t>p for feedback.</w:t>
      </w:r>
    </w:p>
    <w:p w14:paraId="0923F775" w14:textId="5D4D6590" w:rsidR="00434EAA" w:rsidRPr="005B1C8E" w:rsidRDefault="005B1C8E" w:rsidP="00434EAA">
      <w:pPr>
        <w:pStyle w:val="ListParagraph"/>
        <w:numPr>
          <w:ilvl w:val="2"/>
          <w:numId w:val="7"/>
        </w:numPr>
        <w:spacing w:after="0"/>
        <w:rPr>
          <w:rFonts w:asciiTheme="majorHAnsi" w:hAnsiTheme="majorHAnsi"/>
          <w:b/>
        </w:rPr>
      </w:pPr>
      <w:r w:rsidRPr="005B1C8E">
        <w:rPr>
          <w:rFonts w:asciiTheme="majorHAnsi" w:hAnsiTheme="majorHAnsi"/>
          <w:b/>
        </w:rPr>
        <w:t xml:space="preserve">Action Item: </w:t>
      </w:r>
      <w:r w:rsidR="00434EAA" w:rsidRPr="005B1C8E">
        <w:rPr>
          <w:rFonts w:asciiTheme="majorHAnsi" w:hAnsiTheme="majorHAnsi"/>
          <w:b/>
        </w:rPr>
        <w:t xml:space="preserve">Michele S. will reach out to her team to find the best time to send it out based on </w:t>
      </w:r>
      <w:r w:rsidRPr="005B1C8E">
        <w:rPr>
          <w:rFonts w:asciiTheme="majorHAnsi" w:hAnsiTheme="majorHAnsi"/>
          <w:b/>
        </w:rPr>
        <w:t>high open rate dates as well as what con</w:t>
      </w:r>
      <w:r w:rsidR="0088368E">
        <w:rPr>
          <w:rFonts w:asciiTheme="majorHAnsi" w:hAnsiTheme="majorHAnsi"/>
          <w:b/>
        </w:rPr>
        <w:t>tent they already have scheduled</w:t>
      </w:r>
      <w:r w:rsidRPr="005B1C8E">
        <w:rPr>
          <w:rFonts w:asciiTheme="majorHAnsi" w:hAnsiTheme="majorHAnsi"/>
          <w:b/>
        </w:rPr>
        <w:t>.</w:t>
      </w:r>
    </w:p>
    <w:p w14:paraId="2FDBC409" w14:textId="77777777" w:rsidR="00A0111F" w:rsidRDefault="00A0111F" w:rsidP="00A0111F">
      <w:pPr>
        <w:pStyle w:val="ListParagraph"/>
        <w:numPr>
          <w:ilvl w:val="0"/>
          <w:numId w:val="7"/>
        </w:numPr>
        <w:spacing w:after="0"/>
        <w:rPr>
          <w:rFonts w:asciiTheme="majorHAnsi" w:hAnsiTheme="majorHAnsi"/>
        </w:rPr>
      </w:pPr>
      <w:r w:rsidRPr="00673FAC">
        <w:rPr>
          <w:rFonts w:asciiTheme="majorHAnsi" w:hAnsiTheme="majorHAnsi"/>
        </w:rPr>
        <w:t>Schedule future meetings</w:t>
      </w:r>
      <w:r>
        <w:rPr>
          <w:rFonts w:asciiTheme="majorHAnsi" w:hAnsiTheme="majorHAnsi"/>
        </w:rPr>
        <w:t xml:space="preserve"> (Suggested dates: 1/16, 3/6, 5/15 at 9am)</w:t>
      </w:r>
    </w:p>
    <w:p w14:paraId="4792B634" w14:textId="258D77C6" w:rsidR="00A0111F" w:rsidRPr="00A0111F" w:rsidRDefault="00A0111F" w:rsidP="00A0111F">
      <w:pPr>
        <w:pStyle w:val="ListParagraph"/>
        <w:numPr>
          <w:ilvl w:val="1"/>
          <w:numId w:val="7"/>
        </w:numPr>
        <w:spacing w:after="0"/>
        <w:rPr>
          <w:rFonts w:asciiTheme="majorHAnsi" w:hAnsiTheme="majorHAnsi"/>
        </w:rPr>
      </w:pPr>
      <w:r w:rsidRPr="00A0111F">
        <w:rPr>
          <w:rFonts w:asciiTheme="majorHAnsi" w:hAnsiTheme="majorHAnsi"/>
          <w:b/>
        </w:rPr>
        <w:t>Action Item:</w:t>
      </w:r>
      <w:r>
        <w:rPr>
          <w:rFonts w:asciiTheme="majorHAnsi" w:hAnsiTheme="majorHAnsi"/>
        </w:rPr>
        <w:t xml:space="preserve"> </w:t>
      </w:r>
      <w:r w:rsidRPr="00A0111F">
        <w:rPr>
          <w:rFonts w:asciiTheme="majorHAnsi" w:hAnsiTheme="majorHAnsi"/>
          <w:b/>
        </w:rPr>
        <w:t>Denyce will share a doodle survey with potential meeting times to determine what works best for the most people.</w:t>
      </w:r>
    </w:p>
    <w:bookmarkEnd w:id="0"/>
    <w:p w14:paraId="02D1B335" w14:textId="77777777" w:rsidR="00A0111F" w:rsidRPr="00A0111F" w:rsidRDefault="00A0111F" w:rsidP="00A0111F">
      <w:pPr>
        <w:spacing w:after="0"/>
        <w:rPr>
          <w:rFonts w:asciiTheme="majorHAnsi" w:hAnsiTheme="majorHAnsi"/>
        </w:rPr>
      </w:pPr>
    </w:p>
    <w:sectPr w:rsidR="00A0111F" w:rsidRPr="00A0111F" w:rsidSect="00486CA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D7AAF" w14:textId="77777777" w:rsidR="001E63C4" w:rsidRDefault="001E63C4" w:rsidP="00E05F27">
      <w:pPr>
        <w:spacing w:after="0"/>
      </w:pPr>
      <w:r>
        <w:separator/>
      </w:r>
    </w:p>
  </w:endnote>
  <w:endnote w:type="continuationSeparator" w:id="0">
    <w:p w14:paraId="01375AC8" w14:textId="77777777" w:rsidR="001E63C4" w:rsidRDefault="001E63C4" w:rsidP="00E05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Engravers MT">
    <w:panose1 w:val="0209070708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94517" w14:textId="77777777" w:rsidR="001E63C4" w:rsidRDefault="001E63C4" w:rsidP="00E05F27">
      <w:pPr>
        <w:spacing w:after="0"/>
      </w:pPr>
      <w:r>
        <w:separator/>
      </w:r>
    </w:p>
  </w:footnote>
  <w:footnote w:type="continuationSeparator" w:id="0">
    <w:p w14:paraId="54CE994C" w14:textId="77777777" w:rsidR="001E63C4" w:rsidRDefault="001E63C4" w:rsidP="00E05F2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D1F3B"/>
    <w:multiLevelType w:val="hybridMultilevel"/>
    <w:tmpl w:val="60E2295C"/>
    <w:lvl w:ilvl="0" w:tplc="894C89F0">
      <w:start w:val="1"/>
      <w:numFmt w:val="decimal"/>
      <w:lvlText w:val="%1P"/>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A5302"/>
    <w:multiLevelType w:val="hybridMultilevel"/>
    <w:tmpl w:val="7066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45EC6"/>
    <w:multiLevelType w:val="hybridMultilevel"/>
    <w:tmpl w:val="56487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041B4"/>
    <w:multiLevelType w:val="hybridMultilevel"/>
    <w:tmpl w:val="DB74A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D6D00"/>
    <w:multiLevelType w:val="hybridMultilevel"/>
    <w:tmpl w:val="56487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5B3BA3"/>
    <w:multiLevelType w:val="hybridMultilevel"/>
    <w:tmpl w:val="3BD84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96"/>
    <w:rsid w:val="00013F8D"/>
    <w:rsid w:val="00061210"/>
    <w:rsid w:val="00066494"/>
    <w:rsid w:val="00075CFA"/>
    <w:rsid w:val="00083BFB"/>
    <w:rsid w:val="00091BB0"/>
    <w:rsid w:val="000A4B4A"/>
    <w:rsid w:val="000B70D7"/>
    <w:rsid w:val="000C387A"/>
    <w:rsid w:val="000D60E1"/>
    <w:rsid w:val="001346C8"/>
    <w:rsid w:val="00141F5A"/>
    <w:rsid w:val="0019512C"/>
    <w:rsid w:val="001A5E05"/>
    <w:rsid w:val="001E63C4"/>
    <w:rsid w:val="001F561C"/>
    <w:rsid w:val="0022708B"/>
    <w:rsid w:val="00237B76"/>
    <w:rsid w:val="0024219C"/>
    <w:rsid w:val="00243E31"/>
    <w:rsid w:val="00252696"/>
    <w:rsid w:val="00255539"/>
    <w:rsid w:val="00284346"/>
    <w:rsid w:val="002946EC"/>
    <w:rsid w:val="002F2983"/>
    <w:rsid w:val="00314823"/>
    <w:rsid w:val="003214B1"/>
    <w:rsid w:val="00322EE8"/>
    <w:rsid w:val="00345BAC"/>
    <w:rsid w:val="0037424C"/>
    <w:rsid w:val="00385696"/>
    <w:rsid w:val="003D65E1"/>
    <w:rsid w:val="00404650"/>
    <w:rsid w:val="004155F7"/>
    <w:rsid w:val="00417C84"/>
    <w:rsid w:val="00434EAA"/>
    <w:rsid w:val="00455A96"/>
    <w:rsid w:val="00473051"/>
    <w:rsid w:val="004839F1"/>
    <w:rsid w:val="004850B1"/>
    <w:rsid w:val="00486CA0"/>
    <w:rsid w:val="004C4EB8"/>
    <w:rsid w:val="00565E2A"/>
    <w:rsid w:val="00596981"/>
    <w:rsid w:val="005B1C8E"/>
    <w:rsid w:val="005E35B4"/>
    <w:rsid w:val="0064291D"/>
    <w:rsid w:val="006511A6"/>
    <w:rsid w:val="00651FE7"/>
    <w:rsid w:val="00673FAC"/>
    <w:rsid w:val="00681C58"/>
    <w:rsid w:val="007025DE"/>
    <w:rsid w:val="00731A7E"/>
    <w:rsid w:val="00745DE9"/>
    <w:rsid w:val="007D072C"/>
    <w:rsid w:val="00837170"/>
    <w:rsid w:val="00856EE2"/>
    <w:rsid w:val="00860AA7"/>
    <w:rsid w:val="00860D51"/>
    <w:rsid w:val="00863FB6"/>
    <w:rsid w:val="008832BB"/>
    <w:rsid w:val="0088368E"/>
    <w:rsid w:val="008910B7"/>
    <w:rsid w:val="0089280A"/>
    <w:rsid w:val="008C0623"/>
    <w:rsid w:val="008C14D0"/>
    <w:rsid w:val="008D30B8"/>
    <w:rsid w:val="008F6AC6"/>
    <w:rsid w:val="00903D7E"/>
    <w:rsid w:val="00955076"/>
    <w:rsid w:val="0098280C"/>
    <w:rsid w:val="00992E46"/>
    <w:rsid w:val="009D0C88"/>
    <w:rsid w:val="009E0ABD"/>
    <w:rsid w:val="009F4DA7"/>
    <w:rsid w:val="00A0111F"/>
    <w:rsid w:val="00A042F4"/>
    <w:rsid w:val="00A70AE9"/>
    <w:rsid w:val="00A76741"/>
    <w:rsid w:val="00AB0287"/>
    <w:rsid w:val="00AB1F6E"/>
    <w:rsid w:val="00AB3595"/>
    <w:rsid w:val="00AD1C57"/>
    <w:rsid w:val="00B0346C"/>
    <w:rsid w:val="00B83F52"/>
    <w:rsid w:val="00C17A8F"/>
    <w:rsid w:val="00C404FA"/>
    <w:rsid w:val="00C56924"/>
    <w:rsid w:val="00C62201"/>
    <w:rsid w:val="00CC7EAE"/>
    <w:rsid w:val="00D968D0"/>
    <w:rsid w:val="00DC5D89"/>
    <w:rsid w:val="00DD7CD4"/>
    <w:rsid w:val="00E05F27"/>
    <w:rsid w:val="00E164B3"/>
    <w:rsid w:val="00E4136C"/>
    <w:rsid w:val="00EA02A8"/>
    <w:rsid w:val="00EE0919"/>
    <w:rsid w:val="00F1711C"/>
    <w:rsid w:val="00F222E9"/>
    <w:rsid w:val="00F6550A"/>
    <w:rsid w:val="00F77F78"/>
    <w:rsid w:val="00FA3BE4"/>
    <w:rsid w:val="00FD5027"/>
    <w:rsid w:val="00FD6F66"/>
    <w:rsid w:val="00FF15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5702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3F5"/>
    <w:rPr>
      <w:rFonts w:ascii="Engravers MT" w:hAnsi="Engravers MT"/>
      <w:sz w:val="20"/>
      <w:szCs w:val="20"/>
    </w:rPr>
  </w:style>
  <w:style w:type="paragraph" w:styleId="EnvelopeAddress">
    <w:name w:val="envelope address"/>
    <w:basedOn w:val="Normal"/>
    <w:rsid w:val="000F43F5"/>
    <w:pPr>
      <w:framePr w:w="7920" w:h="1980" w:hRule="exact" w:hSpace="180" w:wrap="auto" w:hAnchor="page" w:xAlign="center" w:yAlign="bottom"/>
      <w:ind w:left="2880"/>
    </w:pPr>
    <w:rPr>
      <w:rFonts w:ascii="Engravers MT" w:hAnsi="Engravers MT"/>
    </w:rPr>
  </w:style>
  <w:style w:type="paragraph" w:styleId="BalloonText">
    <w:name w:val="Balloon Text"/>
    <w:basedOn w:val="Normal"/>
    <w:link w:val="BalloonTextChar"/>
    <w:uiPriority w:val="99"/>
    <w:semiHidden/>
    <w:unhideWhenUsed/>
    <w:rsid w:val="0038569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5696"/>
    <w:rPr>
      <w:rFonts w:ascii="Lucida Grande" w:hAnsi="Lucida Grande"/>
      <w:sz w:val="18"/>
      <w:szCs w:val="18"/>
    </w:rPr>
  </w:style>
  <w:style w:type="paragraph" w:styleId="ListParagraph">
    <w:name w:val="List Paragraph"/>
    <w:basedOn w:val="Normal"/>
    <w:uiPriority w:val="34"/>
    <w:qFormat/>
    <w:rsid w:val="00385696"/>
    <w:pPr>
      <w:ind w:left="720"/>
      <w:contextualSpacing/>
    </w:pPr>
  </w:style>
  <w:style w:type="paragraph" w:styleId="Header">
    <w:name w:val="header"/>
    <w:basedOn w:val="Normal"/>
    <w:link w:val="HeaderChar"/>
    <w:uiPriority w:val="99"/>
    <w:unhideWhenUsed/>
    <w:rsid w:val="00E05F27"/>
    <w:pPr>
      <w:tabs>
        <w:tab w:val="center" w:pos="4680"/>
        <w:tab w:val="right" w:pos="9360"/>
      </w:tabs>
      <w:spacing w:after="0"/>
    </w:pPr>
  </w:style>
  <w:style w:type="character" w:customStyle="1" w:styleId="HeaderChar">
    <w:name w:val="Header Char"/>
    <w:basedOn w:val="DefaultParagraphFont"/>
    <w:link w:val="Header"/>
    <w:uiPriority w:val="99"/>
    <w:rsid w:val="00E05F27"/>
  </w:style>
  <w:style w:type="paragraph" w:styleId="Footer">
    <w:name w:val="footer"/>
    <w:basedOn w:val="Normal"/>
    <w:link w:val="FooterChar"/>
    <w:uiPriority w:val="99"/>
    <w:unhideWhenUsed/>
    <w:rsid w:val="00E05F27"/>
    <w:pPr>
      <w:tabs>
        <w:tab w:val="center" w:pos="4680"/>
        <w:tab w:val="right" w:pos="9360"/>
      </w:tabs>
      <w:spacing w:after="0"/>
    </w:pPr>
  </w:style>
  <w:style w:type="character" w:customStyle="1" w:styleId="FooterChar">
    <w:name w:val="Footer Char"/>
    <w:basedOn w:val="DefaultParagraphFont"/>
    <w:link w:val="Footer"/>
    <w:uiPriority w:val="99"/>
    <w:rsid w:val="00E0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432</Words>
  <Characters>2465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Young Audiences New Jersey</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Capo</dc:creator>
  <cp:keywords/>
  <dc:description/>
  <cp:lastModifiedBy>Denyce Mylson</cp:lastModifiedBy>
  <cp:revision>4</cp:revision>
  <cp:lastPrinted>2016-11-30T17:09:00Z</cp:lastPrinted>
  <dcterms:created xsi:type="dcterms:W3CDTF">2017-11-09T18:08:00Z</dcterms:created>
  <dcterms:modified xsi:type="dcterms:W3CDTF">2017-11-16T14:45:00Z</dcterms:modified>
</cp:coreProperties>
</file>